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CC9CD" w14:textId="28911F1A" w:rsidR="00943FA1" w:rsidRPr="00A450E8" w:rsidRDefault="00943FA1" w:rsidP="00943FA1">
      <w:pPr>
        <w:spacing w:after="0" w:line="240" w:lineRule="auto"/>
        <w:ind w:left="6379"/>
        <w:jc w:val="center"/>
        <w:rPr>
          <w:rFonts w:ascii="Times New Roman" w:hAnsi="Times New Roman" w:cs="Times New Roman"/>
          <w:sz w:val="28"/>
          <w:szCs w:val="28"/>
          <w:lang w:val="kk-KZ"/>
        </w:rPr>
      </w:pPr>
      <w:r w:rsidRPr="00A450E8">
        <w:rPr>
          <w:rFonts w:ascii="Times New Roman" w:hAnsi="Times New Roman" w:cs="Times New Roman"/>
          <w:sz w:val="28"/>
          <w:szCs w:val="28"/>
          <w:lang w:val="kk-KZ"/>
        </w:rPr>
        <w:t>Қазақстан Республикасы</w:t>
      </w:r>
      <w:r w:rsidRPr="00A450E8">
        <w:rPr>
          <w:rFonts w:ascii="Times New Roman" w:hAnsi="Times New Roman" w:cs="Times New Roman"/>
          <w:sz w:val="28"/>
          <w:szCs w:val="28"/>
          <w:lang w:val="kk-KZ"/>
        </w:rPr>
        <w:br/>
        <w:t>Қаржы министрінің</w:t>
      </w:r>
      <w:r w:rsidRPr="00A450E8">
        <w:rPr>
          <w:rFonts w:ascii="Times New Roman" w:hAnsi="Times New Roman" w:cs="Times New Roman"/>
          <w:sz w:val="28"/>
          <w:szCs w:val="28"/>
          <w:lang w:val="kk-KZ"/>
        </w:rPr>
        <w:br/>
        <w:t>2017 жылғы 19 қаңтардағы</w:t>
      </w:r>
      <w:r w:rsidRPr="00A450E8">
        <w:rPr>
          <w:rFonts w:ascii="Times New Roman" w:hAnsi="Times New Roman" w:cs="Times New Roman"/>
          <w:sz w:val="28"/>
          <w:szCs w:val="28"/>
          <w:lang w:val="kk-KZ"/>
        </w:rPr>
        <w:br/>
        <w:t>№ 34 бұйрығына</w:t>
      </w:r>
      <w:r w:rsidRPr="00A450E8">
        <w:rPr>
          <w:rFonts w:ascii="Times New Roman" w:hAnsi="Times New Roman" w:cs="Times New Roman"/>
          <w:sz w:val="28"/>
          <w:szCs w:val="28"/>
          <w:lang w:val="kk-KZ"/>
        </w:rPr>
        <w:br/>
        <w:t>8-қосымша</w:t>
      </w:r>
    </w:p>
    <w:p w14:paraId="6262E92E" w14:textId="07988785" w:rsidR="008A1800" w:rsidRPr="00A450E8" w:rsidRDefault="008A1800" w:rsidP="00943FA1">
      <w:pPr>
        <w:spacing w:after="0" w:line="240" w:lineRule="auto"/>
        <w:ind w:left="6379"/>
        <w:jc w:val="center"/>
        <w:rPr>
          <w:rFonts w:ascii="Times New Roman" w:hAnsi="Times New Roman" w:cs="Times New Roman"/>
          <w:sz w:val="28"/>
          <w:szCs w:val="28"/>
          <w:lang w:val="kk-KZ"/>
        </w:rPr>
      </w:pPr>
    </w:p>
    <w:tbl>
      <w:tblPr>
        <w:tblStyle w:val="a3"/>
        <w:tblW w:w="3260" w:type="dxa"/>
        <w:tblInd w:w="6379" w:type="dxa"/>
        <w:tblLook w:val="04A0" w:firstRow="1" w:lastRow="0" w:firstColumn="1" w:lastColumn="0" w:noHBand="0" w:noVBand="1"/>
      </w:tblPr>
      <w:tblGrid>
        <w:gridCol w:w="3260"/>
      </w:tblGrid>
      <w:tr w:rsidR="008A1800" w:rsidRPr="00A450E8" w14:paraId="77B42AF5" w14:textId="77777777" w:rsidTr="008A1800">
        <w:tc>
          <w:tcPr>
            <w:tcW w:w="3260" w:type="dxa"/>
            <w:tcBorders>
              <w:top w:val="nil"/>
              <w:left w:val="nil"/>
              <w:bottom w:val="nil"/>
              <w:right w:val="nil"/>
            </w:tcBorders>
          </w:tcPr>
          <w:p w14:paraId="3E7F4A53" w14:textId="3B51C722" w:rsidR="008A1800" w:rsidRPr="00A450E8" w:rsidRDefault="008A1800" w:rsidP="002C1D93">
            <w:pPr>
              <w:jc w:val="center"/>
              <w:rPr>
                <w:rFonts w:ascii="Times New Roman" w:hAnsi="Times New Roman"/>
                <w:i/>
                <w:sz w:val="28"/>
                <w:szCs w:val="28"/>
                <w:lang w:val="kk-KZ" w:eastAsia="ru-RU"/>
              </w:rPr>
            </w:pPr>
            <w:r w:rsidRPr="00A450E8">
              <w:rPr>
                <w:rFonts w:ascii="Times New Roman" w:hAnsi="Times New Roman"/>
                <w:color w:val="000000"/>
                <w:sz w:val="28"/>
                <w:szCs w:val="28"/>
                <w:lang w:val="kk-KZ" w:eastAsia="ru-RU"/>
              </w:rPr>
              <w:t>бұйрыққа 4-қосымша</w:t>
            </w:r>
          </w:p>
          <w:p w14:paraId="345338BB" w14:textId="77777777" w:rsidR="008A1800" w:rsidRPr="00A450E8" w:rsidRDefault="008A1800" w:rsidP="002C1D93">
            <w:pPr>
              <w:jc w:val="center"/>
              <w:rPr>
                <w:rFonts w:ascii="Times New Roman" w:hAnsi="Times New Roman"/>
                <w:i/>
                <w:sz w:val="28"/>
                <w:szCs w:val="28"/>
                <w:lang w:val="kk-KZ" w:eastAsia="ru-RU"/>
              </w:rPr>
            </w:pPr>
          </w:p>
        </w:tc>
      </w:tr>
    </w:tbl>
    <w:p w14:paraId="0193ABD2" w14:textId="77777777" w:rsidR="008A1800" w:rsidRPr="00A450E8" w:rsidRDefault="008A1800" w:rsidP="00943FA1">
      <w:pPr>
        <w:spacing w:after="0" w:line="240" w:lineRule="auto"/>
        <w:ind w:left="6379"/>
        <w:jc w:val="center"/>
        <w:rPr>
          <w:rFonts w:ascii="Times New Roman" w:hAnsi="Times New Roman" w:cs="Times New Roman"/>
          <w:sz w:val="28"/>
          <w:szCs w:val="28"/>
          <w:lang w:val="kk-KZ"/>
        </w:rPr>
      </w:pPr>
    </w:p>
    <w:p w14:paraId="6063A9BD" w14:textId="2F02BA34" w:rsidR="00943FA1" w:rsidRPr="00A450E8" w:rsidRDefault="00943FA1" w:rsidP="00943FA1">
      <w:pPr>
        <w:spacing w:after="0" w:line="240" w:lineRule="auto"/>
        <w:jc w:val="center"/>
        <w:rPr>
          <w:rFonts w:ascii="Times New Roman" w:hAnsi="Times New Roman" w:cs="Times New Roman"/>
          <w:b/>
          <w:bCs/>
          <w:sz w:val="28"/>
          <w:szCs w:val="28"/>
          <w:lang w:val="kk-KZ"/>
        </w:rPr>
      </w:pPr>
      <w:r w:rsidRPr="00A450E8">
        <w:rPr>
          <w:rFonts w:ascii="Times New Roman" w:hAnsi="Times New Roman" w:cs="Times New Roman"/>
          <w:sz w:val="28"/>
          <w:szCs w:val="28"/>
          <w:lang w:val="kk-KZ"/>
        </w:rPr>
        <w:t>Әкімшілік деректер жинауға арналған нысан</w:t>
      </w:r>
    </w:p>
    <w:p w14:paraId="7178EC73"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2F26069D" w14:textId="77777777" w:rsidR="00943FA1" w:rsidRPr="00A450E8" w:rsidRDefault="00943FA1" w:rsidP="00943FA1">
      <w:pPr>
        <w:spacing w:after="0" w:line="240" w:lineRule="auto"/>
        <w:jc w:val="center"/>
        <w:rPr>
          <w:rFonts w:ascii="Times New Roman" w:hAnsi="Times New Roman" w:cs="Times New Roman"/>
          <w:b/>
          <w:bCs/>
          <w:sz w:val="28"/>
          <w:szCs w:val="28"/>
          <w:lang w:val="kk-KZ"/>
        </w:rPr>
      </w:pPr>
      <w:r w:rsidRPr="00A450E8">
        <w:rPr>
          <w:rFonts w:ascii="Times New Roman" w:hAnsi="Times New Roman" w:cs="Times New Roman"/>
          <w:b/>
          <w:bCs/>
          <w:sz w:val="28"/>
          <w:szCs w:val="28"/>
          <w:lang w:val="kk-KZ"/>
        </w:rPr>
        <w:t>Аудиторлық ұйымның азаматтық-құқықтық жауапкершілігін сақтандыру жөніндегі ақпарат</w:t>
      </w:r>
    </w:p>
    <w:p w14:paraId="6A9E0ACD" w14:textId="77DD15EA" w:rsidR="00943FA1" w:rsidRPr="00A450E8" w:rsidRDefault="00943FA1" w:rsidP="00943FA1">
      <w:pPr>
        <w:spacing w:after="0" w:line="240" w:lineRule="auto"/>
        <w:jc w:val="center"/>
        <w:rPr>
          <w:rFonts w:ascii="Times New Roman" w:hAnsi="Times New Roman" w:cs="Times New Roman"/>
          <w:b/>
          <w:bCs/>
          <w:sz w:val="28"/>
          <w:szCs w:val="28"/>
          <w:lang w:val="kk-KZ"/>
        </w:rPr>
      </w:pPr>
      <w:r w:rsidRPr="00A450E8">
        <w:rPr>
          <w:rFonts w:ascii="Times New Roman" w:hAnsi="Times New Roman" w:cs="Times New Roman"/>
          <w:b/>
          <w:bCs/>
          <w:sz w:val="28"/>
          <w:szCs w:val="28"/>
          <w:lang w:val="kk-KZ"/>
        </w:rPr>
        <w:br/>
        <w:t>Есепті кезең 20___жылғы «__</w:t>
      </w:r>
      <w:r w:rsidR="004400B1" w:rsidRPr="00A450E8">
        <w:rPr>
          <w:rFonts w:ascii="Times New Roman" w:hAnsi="Times New Roman" w:cs="Times New Roman"/>
          <w:b/>
          <w:bCs/>
          <w:sz w:val="28"/>
          <w:szCs w:val="28"/>
          <w:lang w:val="kk-KZ"/>
        </w:rPr>
        <w:t>_» _</w:t>
      </w:r>
      <w:r w:rsidRPr="00A450E8">
        <w:rPr>
          <w:rFonts w:ascii="Times New Roman" w:hAnsi="Times New Roman" w:cs="Times New Roman"/>
          <w:b/>
          <w:bCs/>
          <w:sz w:val="28"/>
          <w:szCs w:val="28"/>
          <w:lang w:val="kk-KZ"/>
        </w:rPr>
        <w:t>_________________</w:t>
      </w:r>
    </w:p>
    <w:p w14:paraId="6FBCEFBC" w14:textId="77777777" w:rsidR="00943FA1" w:rsidRPr="00A450E8" w:rsidRDefault="00943FA1" w:rsidP="00943FA1">
      <w:pPr>
        <w:spacing w:after="0" w:line="240" w:lineRule="auto"/>
        <w:jc w:val="center"/>
        <w:rPr>
          <w:rFonts w:ascii="Times New Roman" w:hAnsi="Times New Roman" w:cs="Times New Roman"/>
          <w:b/>
          <w:bCs/>
          <w:sz w:val="28"/>
          <w:szCs w:val="28"/>
          <w:lang w:val="kk-KZ"/>
        </w:rPr>
      </w:pPr>
    </w:p>
    <w:p w14:paraId="4C115282" w14:textId="5135C438" w:rsidR="00943FA1" w:rsidRPr="00A450E8" w:rsidRDefault="00943FA1" w:rsidP="00943FA1">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 xml:space="preserve">Ескерту. 8-қосымша жаңа редакцияда - ҚР Премьер-Министрінің орынбасары - Қаржы министрінің 23.08.2022 </w:t>
      </w:r>
      <w:hyperlink r:id="rId5" w:anchor="3" w:history="1">
        <w:r w:rsidRPr="00A450E8">
          <w:rPr>
            <w:rStyle w:val="a4"/>
            <w:rFonts w:ascii="Times New Roman" w:hAnsi="Times New Roman" w:cs="Times New Roman"/>
            <w:color w:val="auto"/>
            <w:sz w:val="28"/>
            <w:szCs w:val="28"/>
            <w:u w:val="none"/>
            <w:lang w:val="kk-KZ"/>
          </w:rPr>
          <w:t>№ 877</w:t>
        </w:r>
      </w:hyperlink>
      <w:r w:rsidRPr="00A450E8">
        <w:rPr>
          <w:rFonts w:ascii="Times New Roman" w:hAnsi="Times New Roman" w:cs="Times New Roman"/>
          <w:sz w:val="28"/>
          <w:szCs w:val="28"/>
          <w:lang w:val="kk-KZ"/>
        </w:rPr>
        <w:t xml:space="preserve"> (алғашқы ресми жарияланған күнінен кейін күнтізбелік он күн өткен соң қолданысқа енгізіледі) бұйрығымен.</w:t>
      </w:r>
    </w:p>
    <w:p w14:paraId="4F971E9E" w14:textId="212E7393" w:rsidR="00943FA1" w:rsidRPr="00A450E8" w:rsidRDefault="00943FA1" w:rsidP="00943FA1">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Индекс: № 7-А (Аудит) нысан</w:t>
      </w:r>
    </w:p>
    <w:p w14:paraId="737E619F" w14:textId="7FFC5C83" w:rsidR="00943FA1" w:rsidRPr="00A450E8" w:rsidRDefault="00943FA1" w:rsidP="00943FA1">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Кімге ұсынылады: Қазақстан Республикасы Қаржы министрлігінің Ішкі мемлекеттік аудит комитеті</w:t>
      </w:r>
    </w:p>
    <w:p w14:paraId="527402E0" w14:textId="761A7915" w:rsidR="00943FA1" w:rsidRPr="00A450E8" w:rsidRDefault="00943FA1" w:rsidP="00943FA1">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Әкімшілік деректердің нысаны интернет - ресурста орналастырылған: www.gov.kz.</w:t>
      </w:r>
    </w:p>
    <w:p w14:paraId="479F3DCA" w14:textId="77E802C2" w:rsidR="00943FA1" w:rsidRPr="00A450E8" w:rsidRDefault="00943FA1" w:rsidP="00943FA1">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Ұсынады: Аудиторлық ұйымдар</w:t>
      </w:r>
    </w:p>
    <w:p w14:paraId="4312563C" w14:textId="6F9B05D5" w:rsidR="00943FA1" w:rsidRPr="00A450E8" w:rsidRDefault="00943FA1" w:rsidP="00943FA1">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Кезеңділігі:азаматтық-құқықтық жауапкершілікті міндетті сақтандыру шартын жасасқан күннен бастап 15 жұмыс күні ішінде</w:t>
      </w:r>
    </w:p>
    <w:p w14:paraId="31830C32" w14:textId="6EEE7D5A" w:rsidR="00943FA1" w:rsidRPr="00A450E8" w:rsidRDefault="00943FA1" w:rsidP="00943FA1">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Ұсыну мерзімі: азаматтық-құқықтық жауапкершілікті міндетті сақтандыру шартын жасасқан күннен бастап 15 жұмыс күні ішінде</w:t>
      </w:r>
    </w:p>
    <w:p w14:paraId="4E4BD410" w14:textId="77777777" w:rsidR="00943FA1" w:rsidRPr="00A450E8" w:rsidRDefault="00943FA1" w:rsidP="00943FA1">
      <w:pPr>
        <w:spacing w:after="0" w:line="240" w:lineRule="auto"/>
        <w:ind w:firstLine="709"/>
        <w:jc w:val="both"/>
        <w:rPr>
          <w:rFonts w:ascii="Times New Roman" w:hAnsi="Times New Roman" w:cs="Times New Roman"/>
          <w:sz w:val="28"/>
          <w:szCs w:val="28"/>
          <w:lang w:val="kk-KZ"/>
        </w:rPr>
      </w:pPr>
    </w:p>
    <w:tbl>
      <w:tblPr>
        <w:tblStyle w:val="a3"/>
        <w:tblW w:w="9225" w:type="dxa"/>
        <w:tblLook w:val="04A0" w:firstRow="1" w:lastRow="0" w:firstColumn="1" w:lastColumn="0" w:noHBand="0" w:noVBand="1"/>
      </w:tblPr>
      <w:tblGrid>
        <w:gridCol w:w="486"/>
        <w:gridCol w:w="826"/>
        <w:gridCol w:w="1327"/>
        <w:gridCol w:w="1358"/>
        <w:gridCol w:w="1358"/>
        <w:gridCol w:w="1358"/>
        <w:gridCol w:w="1457"/>
        <w:gridCol w:w="1457"/>
      </w:tblGrid>
      <w:tr w:rsidR="00943FA1" w:rsidRPr="00D00053" w14:paraId="09AEC2A2" w14:textId="77777777" w:rsidTr="004400B1">
        <w:tc>
          <w:tcPr>
            <w:tcW w:w="0" w:type="auto"/>
            <w:gridSpan w:val="8"/>
            <w:hideMark/>
          </w:tcPr>
          <w:p w14:paraId="0B77B02F"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Азаматтық-құқықтық жауапкершілікті сақтандыру туралы деректер</w:t>
            </w:r>
          </w:p>
        </w:tc>
      </w:tr>
      <w:tr w:rsidR="00943FA1" w:rsidRPr="00A450E8" w14:paraId="10AD01B5" w14:textId="77777777" w:rsidTr="004400B1">
        <w:tc>
          <w:tcPr>
            <w:tcW w:w="0" w:type="auto"/>
            <w:vMerge w:val="restart"/>
            <w:hideMark/>
          </w:tcPr>
          <w:p w14:paraId="106D863D"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w:t>
            </w:r>
            <w:r w:rsidRPr="00A450E8">
              <w:rPr>
                <w:rFonts w:ascii="Times New Roman" w:hAnsi="Times New Roman" w:cs="Times New Roman"/>
                <w:sz w:val="28"/>
                <w:szCs w:val="28"/>
                <w:lang w:val="kk-KZ"/>
              </w:rPr>
              <w:br/>
              <w:t>р/с</w:t>
            </w:r>
          </w:p>
        </w:tc>
        <w:tc>
          <w:tcPr>
            <w:tcW w:w="0" w:type="auto"/>
            <w:gridSpan w:val="2"/>
            <w:hideMark/>
          </w:tcPr>
          <w:p w14:paraId="54C38D47"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Сақтандыру ұйымы</w:t>
            </w:r>
          </w:p>
        </w:tc>
        <w:tc>
          <w:tcPr>
            <w:tcW w:w="0" w:type="auto"/>
            <w:gridSpan w:val="5"/>
            <w:hideMark/>
          </w:tcPr>
          <w:p w14:paraId="6D0FC2B1"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Азаматтық-құқықтық жауапкершілік</w:t>
            </w:r>
          </w:p>
        </w:tc>
      </w:tr>
      <w:tr w:rsidR="00943FA1" w:rsidRPr="00D00053" w14:paraId="4F4FF358" w14:textId="77777777" w:rsidTr="004400B1">
        <w:tc>
          <w:tcPr>
            <w:tcW w:w="0" w:type="auto"/>
            <w:vMerge/>
            <w:hideMark/>
          </w:tcPr>
          <w:p w14:paraId="5827248A" w14:textId="77777777" w:rsidR="00943FA1" w:rsidRPr="00A450E8" w:rsidRDefault="00943FA1" w:rsidP="00943FA1">
            <w:pPr>
              <w:rPr>
                <w:rFonts w:ascii="Times New Roman" w:hAnsi="Times New Roman" w:cs="Times New Roman"/>
                <w:sz w:val="28"/>
                <w:szCs w:val="28"/>
                <w:lang w:val="kk-KZ"/>
              </w:rPr>
            </w:pPr>
          </w:p>
        </w:tc>
        <w:tc>
          <w:tcPr>
            <w:tcW w:w="0" w:type="auto"/>
            <w:hideMark/>
          </w:tcPr>
          <w:p w14:paraId="70B1AD47"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Атауы</w:t>
            </w:r>
          </w:p>
        </w:tc>
        <w:tc>
          <w:tcPr>
            <w:tcW w:w="0" w:type="auto"/>
            <w:hideMark/>
          </w:tcPr>
          <w:p w14:paraId="6B517341"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Орналасқан жері</w:t>
            </w:r>
          </w:p>
        </w:tc>
        <w:tc>
          <w:tcPr>
            <w:tcW w:w="0" w:type="auto"/>
            <w:hideMark/>
          </w:tcPr>
          <w:p w14:paraId="2EBF6532"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Сақтандыру шартының бірегей нөмері (полисі)</w:t>
            </w:r>
          </w:p>
        </w:tc>
        <w:tc>
          <w:tcPr>
            <w:tcW w:w="0" w:type="auto"/>
            <w:hideMark/>
          </w:tcPr>
          <w:p w14:paraId="7F9A0E3F"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Сақтандыру шартының жасасқан күні (полисі)</w:t>
            </w:r>
          </w:p>
        </w:tc>
        <w:tc>
          <w:tcPr>
            <w:tcW w:w="0" w:type="auto"/>
            <w:hideMark/>
          </w:tcPr>
          <w:p w14:paraId="542173FB"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Сақтандыру сомасының мөлшері (мың теңге)</w:t>
            </w:r>
          </w:p>
        </w:tc>
        <w:tc>
          <w:tcPr>
            <w:tcW w:w="0" w:type="auto"/>
            <w:hideMark/>
          </w:tcPr>
          <w:p w14:paraId="226B5002"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Сақтандыру сыйлығының мөлшері (мың теңге)</w:t>
            </w:r>
          </w:p>
        </w:tc>
        <w:tc>
          <w:tcPr>
            <w:tcW w:w="0" w:type="auto"/>
            <w:hideMark/>
          </w:tcPr>
          <w:p w14:paraId="09E91ED1"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Іс жүзінде төленген сақтандыру сыйлығының мөлшері (мың теңге)</w:t>
            </w:r>
          </w:p>
        </w:tc>
      </w:tr>
      <w:tr w:rsidR="00943FA1" w:rsidRPr="00A450E8" w14:paraId="4E99185D" w14:textId="77777777" w:rsidTr="004400B1">
        <w:tc>
          <w:tcPr>
            <w:tcW w:w="0" w:type="auto"/>
            <w:hideMark/>
          </w:tcPr>
          <w:p w14:paraId="49375262"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lastRenderedPageBreak/>
              <w:t>1</w:t>
            </w:r>
          </w:p>
        </w:tc>
        <w:tc>
          <w:tcPr>
            <w:tcW w:w="0" w:type="auto"/>
            <w:hideMark/>
          </w:tcPr>
          <w:p w14:paraId="6A604427"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2</w:t>
            </w:r>
          </w:p>
        </w:tc>
        <w:tc>
          <w:tcPr>
            <w:tcW w:w="0" w:type="auto"/>
            <w:hideMark/>
          </w:tcPr>
          <w:p w14:paraId="0A23821C"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3</w:t>
            </w:r>
          </w:p>
        </w:tc>
        <w:tc>
          <w:tcPr>
            <w:tcW w:w="0" w:type="auto"/>
            <w:hideMark/>
          </w:tcPr>
          <w:p w14:paraId="0F431BE8"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4</w:t>
            </w:r>
          </w:p>
        </w:tc>
        <w:tc>
          <w:tcPr>
            <w:tcW w:w="0" w:type="auto"/>
            <w:hideMark/>
          </w:tcPr>
          <w:p w14:paraId="1C923B72"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5</w:t>
            </w:r>
          </w:p>
        </w:tc>
        <w:tc>
          <w:tcPr>
            <w:tcW w:w="0" w:type="auto"/>
            <w:hideMark/>
          </w:tcPr>
          <w:p w14:paraId="30FF45AE"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6</w:t>
            </w:r>
          </w:p>
        </w:tc>
        <w:tc>
          <w:tcPr>
            <w:tcW w:w="0" w:type="auto"/>
            <w:hideMark/>
          </w:tcPr>
          <w:p w14:paraId="4C20DFB4"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7</w:t>
            </w:r>
          </w:p>
        </w:tc>
        <w:tc>
          <w:tcPr>
            <w:tcW w:w="0" w:type="auto"/>
            <w:hideMark/>
          </w:tcPr>
          <w:p w14:paraId="2432DEC6" w14:textId="77777777" w:rsidR="00943FA1" w:rsidRPr="00A450E8" w:rsidRDefault="00943FA1" w:rsidP="00943FA1">
            <w:pPr>
              <w:rPr>
                <w:rFonts w:ascii="Times New Roman" w:hAnsi="Times New Roman" w:cs="Times New Roman"/>
                <w:sz w:val="28"/>
                <w:szCs w:val="28"/>
                <w:lang w:val="kk-KZ"/>
              </w:rPr>
            </w:pPr>
            <w:r w:rsidRPr="00A450E8">
              <w:rPr>
                <w:rFonts w:ascii="Times New Roman" w:hAnsi="Times New Roman" w:cs="Times New Roman"/>
                <w:sz w:val="28"/>
                <w:szCs w:val="28"/>
                <w:lang w:val="kk-KZ"/>
              </w:rPr>
              <w:t>8</w:t>
            </w:r>
          </w:p>
        </w:tc>
      </w:tr>
      <w:tr w:rsidR="00943FA1" w:rsidRPr="00A450E8" w14:paraId="7DA48E00" w14:textId="77777777" w:rsidTr="004400B1">
        <w:tc>
          <w:tcPr>
            <w:tcW w:w="0" w:type="auto"/>
            <w:hideMark/>
          </w:tcPr>
          <w:p w14:paraId="624877BB" w14:textId="77777777" w:rsidR="00943FA1" w:rsidRPr="00A450E8" w:rsidRDefault="00943FA1" w:rsidP="00943FA1">
            <w:pPr>
              <w:rPr>
                <w:rFonts w:ascii="Times New Roman" w:hAnsi="Times New Roman" w:cs="Times New Roman"/>
                <w:sz w:val="28"/>
                <w:szCs w:val="28"/>
                <w:lang w:val="kk-KZ"/>
              </w:rPr>
            </w:pPr>
          </w:p>
        </w:tc>
        <w:tc>
          <w:tcPr>
            <w:tcW w:w="0" w:type="auto"/>
            <w:hideMark/>
          </w:tcPr>
          <w:p w14:paraId="112639DF" w14:textId="77777777" w:rsidR="00943FA1" w:rsidRPr="00A450E8" w:rsidRDefault="00943FA1" w:rsidP="00943FA1">
            <w:pPr>
              <w:rPr>
                <w:rFonts w:ascii="Times New Roman" w:hAnsi="Times New Roman" w:cs="Times New Roman"/>
                <w:sz w:val="28"/>
                <w:szCs w:val="28"/>
                <w:lang w:val="kk-KZ"/>
              </w:rPr>
            </w:pPr>
          </w:p>
        </w:tc>
        <w:tc>
          <w:tcPr>
            <w:tcW w:w="0" w:type="auto"/>
            <w:hideMark/>
          </w:tcPr>
          <w:p w14:paraId="0286D9EF" w14:textId="77777777" w:rsidR="00943FA1" w:rsidRPr="00A450E8" w:rsidRDefault="00943FA1" w:rsidP="00943FA1">
            <w:pPr>
              <w:rPr>
                <w:rFonts w:ascii="Times New Roman" w:hAnsi="Times New Roman" w:cs="Times New Roman"/>
                <w:sz w:val="28"/>
                <w:szCs w:val="28"/>
                <w:lang w:val="kk-KZ"/>
              </w:rPr>
            </w:pPr>
          </w:p>
        </w:tc>
        <w:tc>
          <w:tcPr>
            <w:tcW w:w="0" w:type="auto"/>
            <w:hideMark/>
          </w:tcPr>
          <w:p w14:paraId="0A6368F7" w14:textId="77777777" w:rsidR="00943FA1" w:rsidRPr="00A450E8" w:rsidRDefault="00943FA1" w:rsidP="00943FA1">
            <w:pPr>
              <w:rPr>
                <w:rFonts w:ascii="Times New Roman" w:hAnsi="Times New Roman" w:cs="Times New Roman"/>
                <w:sz w:val="28"/>
                <w:szCs w:val="28"/>
                <w:lang w:val="kk-KZ"/>
              </w:rPr>
            </w:pPr>
          </w:p>
        </w:tc>
        <w:tc>
          <w:tcPr>
            <w:tcW w:w="0" w:type="auto"/>
            <w:hideMark/>
          </w:tcPr>
          <w:p w14:paraId="22BE759F" w14:textId="77777777" w:rsidR="00943FA1" w:rsidRPr="00A450E8" w:rsidRDefault="00943FA1" w:rsidP="00943FA1">
            <w:pPr>
              <w:rPr>
                <w:rFonts w:ascii="Times New Roman" w:hAnsi="Times New Roman" w:cs="Times New Roman"/>
                <w:sz w:val="28"/>
                <w:szCs w:val="28"/>
                <w:lang w:val="kk-KZ"/>
              </w:rPr>
            </w:pPr>
          </w:p>
        </w:tc>
        <w:tc>
          <w:tcPr>
            <w:tcW w:w="0" w:type="auto"/>
            <w:hideMark/>
          </w:tcPr>
          <w:p w14:paraId="7FB30D78" w14:textId="77777777" w:rsidR="00943FA1" w:rsidRPr="00A450E8" w:rsidRDefault="00943FA1" w:rsidP="00943FA1">
            <w:pPr>
              <w:rPr>
                <w:rFonts w:ascii="Times New Roman" w:hAnsi="Times New Roman" w:cs="Times New Roman"/>
                <w:sz w:val="28"/>
                <w:szCs w:val="28"/>
                <w:lang w:val="kk-KZ"/>
              </w:rPr>
            </w:pPr>
          </w:p>
        </w:tc>
        <w:tc>
          <w:tcPr>
            <w:tcW w:w="0" w:type="auto"/>
            <w:hideMark/>
          </w:tcPr>
          <w:p w14:paraId="1318B8CF" w14:textId="77777777" w:rsidR="00943FA1" w:rsidRPr="00A450E8" w:rsidRDefault="00943FA1" w:rsidP="00943FA1">
            <w:pPr>
              <w:rPr>
                <w:rFonts w:ascii="Times New Roman" w:hAnsi="Times New Roman" w:cs="Times New Roman"/>
                <w:sz w:val="28"/>
                <w:szCs w:val="28"/>
                <w:lang w:val="kk-KZ"/>
              </w:rPr>
            </w:pPr>
          </w:p>
        </w:tc>
        <w:tc>
          <w:tcPr>
            <w:tcW w:w="0" w:type="auto"/>
            <w:hideMark/>
          </w:tcPr>
          <w:p w14:paraId="367690FA" w14:textId="77777777" w:rsidR="00943FA1" w:rsidRPr="00A450E8" w:rsidRDefault="00943FA1" w:rsidP="00943FA1">
            <w:pPr>
              <w:rPr>
                <w:rFonts w:ascii="Times New Roman" w:hAnsi="Times New Roman" w:cs="Times New Roman"/>
                <w:sz w:val="28"/>
                <w:szCs w:val="28"/>
                <w:lang w:val="kk-KZ"/>
              </w:rPr>
            </w:pPr>
          </w:p>
        </w:tc>
      </w:tr>
    </w:tbl>
    <w:p w14:paraId="6039AC6E" w14:textId="77777777" w:rsidR="001E3DCC" w:rsidRPr="00A450E8" w:rsidRDefault="001E3DCC" w:rsidP="00943FA1">
      <w:pPr>
        <w:spacing w:after="0" w:line="360" w:lineRule="auto"/>
        <w:rPr>
          <w:rFonts w:ascii="Times New Roman" w:hAnsi="Times New Roman" w:cs="Times New Roman"/>
          <w:sz w:val="28"/>
          <w:szCs w:val="28"/>
          <w:lang w:val="kk-KZ"/>
        </w:rPr>
      </w:pPr>
    </w:p>
    <w:p w14:paraId="2CE88545" w14:textId="52A07B14" w:rsidR="00943FA1" w:rsidRPr="00A450E8" w:rsidRDefault="00943FA1" w:rsidP="00943FA1">
      <w:pPr>
        <w:spacing w:after="0" w:line="360" w:lineRule="auto"/>
        <w:rPr>
          <w:rFonts w:ascii="Times New Roman" w:hAnsi="Times New Roman" w:cs="Times New Roman"/>
          <w:sz w:val="28"/>
          <w:szCs w:val="28"/>
          <w:lang w:val="kk-KZ"/>
        </w:rPr>
      </w:pPr>
      <w:r w:rsidRPr="00A450E8">
        <w:rPr>
          <w:rFonts w:ascii="Times New Roman" w:hAnsi="Times New Roman" w:cs="Times New Roman"/>
          <w:sz w:val="28"/>
          <w:szCs w:val="28"/>
          <w:lang w:val="kk-KZ"/>
        </w:rPr>
        <w:t>Аудиторлық ұйымның бизнес-сәйкестендiру нөмiрi ____________________</w:t>
      </w:r>
      <w:r w:rsidR="004400B1" w:rsidRPr="00A450E8">
        <w:rPr>
          <w:rFonts w:ascii="Times New Roman" w:hAnsi="Times New Roman" w:cs="Times New Roman"/>
          <w:sz w:val="28"/>
          <w:szCs w:val="28"/>
          <w:lang w:val="kk-KZ"/>
        </w:rPr>
        <w:t>____</w:t>
      </w:r>
    </w:p>
    <w:p w14:paraId="6F4D77DD" w14:textId="351FB1E5" w:rsidR="00943FA1" w:rsidRPr="00A450E8" w:rsidRDefault="00943FA1" w:rsidP="00943FA1">
      <w:pPr>
        <w:spacing w:after="0" w:line="360" w:lineRule="auto"/>
        <w:rPr>
          <w:rFonts w:ascii="Times New Roman" w:hAnsi="Times New Roman" w:cs="Times New Roman"/>
          <w:sz w:val="28"/>
          <w:szCs w:val="28"/>
          <w:lang w:val="kk-KZ"/>
        </w:rPr>
      </w:pPr>
      <w:r w:rsidRPr="00A450E8">
        <w:rPr>
          <w:rFonts w:ascii="Times New Roman" w:hAnsi="Times New Roman" w:cs="Times New Roman"/>
          <w:sz w:val="28"/>
          <w:szCs w:val="28"/>
          <w:lang w:val="kk-KZ"/>
        </w:rPr>
        <w:t>Аудиторлық ұйымның атауы ______________________________________</w:t>
      </w:r>
      <w:r w:rsidR="004400B1" w:rsidRPr="00A450E8">
        <w:rPr>
          <w:rFonts w:ascii="Times New Roman" w:hAnsi="Times New Roman" w:cs="Times New Roman"/>
          <w:sz w:val="28"/>
          <w:szCs w:val="28"/>
          <w:lang w:val="kk-KZ"/>
        </w:rPr>
        <w:t>_____</w:t>
      </w:r>
    </w:p>
    <w:p w14:paraId="09FC4449" w14:textId="329B32E6" w:rsidR="00943FA1" w:rsidRPr="00A450E8" w:rsidRDefault="00943FA1" w:rsidP="004400B1">
      <w:pPr>
        <w:spacing w:after="0" w:line="240" w:lineRule="auto"/>
        <w:ind w:left="4111" w:hanging="4111"/>
        <w:rPr>
          <w:rFonts w:ascii="Times New Roman" w:hAnsi="Times New Roman" w:cs="Times New Roman"/>
          <w:sz w:val="28"/>
          <w:szCs w:val="28"/>
          <w:lang w:val="kk-KZ"/>
        </w:rPr>
      </w:pPr>
      <w:r w:rsidRPr="00A450E8">
        <w:rPr>
          <w:rFonts w:ascii="Times New Roman" w:hAnsi="Times New Roman" w:cs="Times New Roman"/>
          <w:sz w:val="28"/>
          <w:szCs w:val="28"/>
          <w:lang w:val="kk-KZ"/>
        </w:rPr>
        <w:t>Аудиторлық ұйымның басшысы ______________________________________</w:t>
      </w:r>
      <w:r w:rsidR="004400B1" w:rsidRPr="00A450E8">
        <w:rPr>
          <w:rFonts w:ascii="Times New Roman" w:hAnsi="Times New Roman" w:cs="Times New Roman"/>
          <w:sz w:val="28"/>
          <w:szCs w:val="28"/>
          <w:lang w:val="kk-KZ"/>
        </w:rPr>
        <w:t>__</w:t>
      </w:r>
      <w:r w:rsidRPr="00A450E8">
        <w:rPr>
          <w:rFonts w:ascii="Times New Roman" w:hAnsi="Times New Roman" w:cs="Times New Roman"/>
          <w:sz w:val="28"/>
          <w:szCs w:val="28"/>
          <w:lang w:val="kk-KZ"/>
        </w:rPr>
        <w:br/>
        <w:t>Қолы (Тегі, аты, әкесінің аты (бар болса))</w:t>
      </w:r>
    </w:p>
    <w:p w14:paraId="30537CCF"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13002987" w14:textId="294D309E" w:rsidR="00943FA1" w:rsidRPr="00A450E8" w:rsidRDefault="00943FA1" w:rsidP="00943FA1">
      <w:pPr>
        <w:spacing w:after="0" w:line="240" w:lineRule="auto"/>
        <w:rPr>
          <w:rFonts w:ascii="Times New Roman" w:hAnsi="Times New Roman" w:cs="Times New Roman"/>
          <w:b/>
          <w:bCs/>
          <w:sz w:val="28"/>
          <w:szCs w:val="28"/>
          <w:lang w:val="kk-KZ"/>
        </w:rPr>
      </w:pPr>
    </w:p>
    <w:p w14:paraId="114EF332" w14:textId="1CD477D1" w:rsidR="00943FA1" w:rsidRPr="00A450E8" w:rsidRDefault="00943FA1" w:rsidP="00943FA1">
      <w:pPr>
        <w:spacing w:after="0" w:line="240" w:lineRule="auto"/>
        <w:rPr>
          <w:rFonts w:ascii="Times New Roman" w:hAnsi="Times New Roman" w:cs="Times New Roman"/>
          <w:b/>
          <w:bCs/>
          <w:sz w:val="28"/>
          <w:szCs w:val="28"/>
          <w:lang w:val="kk-KZ"/>
        </w:rPr>
      </w:pPr>
    </w:p>
    <w:p w14:paraId="1E055EAD" w14:textId="4F0DCCD7" w:rsidR="00943FA1" w:rsidRPr="00A450E8" w:rsidRDefault="00943FA1" w:rsidP="00943FA1">
      <w:pPr>
        <w:spacing w:after="0" w:line="240" w:lineRule="auto"/>
        <w:rPr>
          <w:rFonts w:ascii="Times New Roman" w:hAnsi="Times New Roman" w:cs="Times New Roman"/>
          <w:b/>
          <w:bCs/>
          <w:sz w:val="28"/>
          <w:szCs w:val="28"/>
          <w:lang w:val="kk-KZ"/>
        </w:rPr>
      </w:pPr>
    </w:p>
    <w:p w14:paraId="5F784492" w14:textId="23EB8788" w:rsidR="00943FA1" w:rsidRPr="00A450E8" w:rsidRDefault="00943FA1" w:rsidP="00943FA1">
      <w:pPr>
        <w:spacing w:after="0" w:line="240" w:lineRule="auto"/>
        <w:rPr>
          <w:rFonts w:ascii="Times New Roman" w:hAnsi="Times New Roman" w:cs="Times New Roman"/>
          <w:b/>
          <w:bCs/>
          <w:sz w:val="28"/>
          <w:szCs w:val="28"/>
          <w:lang w:val="kk-KZ"/>
        </w:rPr>
      </w:pPr>
    </w:p>
    <w:p w14:paraId="1DBB34DD" w14:textId="31E7CE90" w:rsidR="00943FA1" w:rsidRPr="00A450E8" w:rsidRDefault="00943FA1" w:rsidP="00943FA1">
      <w:pPr>
        <w:spacing w:after="0" w:line="240" w:lineRule="auto"/>
        <w:rPr>
          <w:rFonts w:ascii="Times New Roman" w:hAnsi="Times New Roman" w:cs="Times New Roman"/>
          <w:b/>
          <w:bCs/>
          <w:sz w:val="28"/>
          <w:szCs w:val="28"/>
          <w:lang w:val="kk-KZ"/>
        </w:rPr>
      </w:pPr>
    </w:p>
    <w:p w14:paraId="24EC40B5" w14:textId="167B23CB" w:rsidR="00943FA1" w:rsidRPr="00A450E8" w:rsidRDefault="00943FA1" w:rsidP="00943FA1">
      <w:pPr>
        <w:spacing w:after="0" w:line="240" w:lineRule="auto"/>
        <w:rPr>
          <w:rFonts w:ascii="Times New Roman" w:hAnsi="Times New Roman" w:cs="Times New Roman"/>
          <w:b/>
          <w:bCs/>
          <w:sz w:val="28"/>
          <w:szCs w:val="28"/>
          <w:lang w:val="kk-KZ"/>
        </w:rPr>
      </w:pPr>
    </w:p>
    <w:p w14:paraId="0D18D387" w14:textId="0C779F0A" w:rsidR="00943FA1" w:rsidRPr="00A450E8" w:rsidRDefault="00943FA1" w:rsidP="00943FA1">
      <w:pPr>
        <w:spacing w:after="0" w:line="240" w:lineRule="auto"/>
        <w:rPr>
          <w:rFonts w:ascii="Times New Roman" w:hAnsi="Times New Roman" w:cs="Times New Roman"/>
          <w:b/>
          <w:bCs/>
          <w:sz w:val="28"/>
          <w:szCs w:val="28"/>
          <w:lang w:val="kk-KZ"/>
        </w:rPr>
      </w:pPr>
    </w:p>
    <w:p w14:paraId="641CF090" w14:textId="4545AB6A" w:rsidR="00943FA1" w:rsidRPr="00A450E8" w:rsidRDefault="00943FA1" w:rsidP="00943FA1">
      <w:pPr>
        <w:spacing w:after="0" w:line="240" w:lineRule="auto"/>
        <w:rPr>
          <w:rFonts w:ascii="Times New Roman" w:hAnsi="Times New Roman" w:cs="Times New Roman"/>
          <w:b/>
          <w:bCs/>
          <w:sz w:val="28"/>
          <w:szCs w:val="28"/>
          <w:lang w:val="kk-KZ"/>
        </w:rPr>
      </w:pPr>
    </w:p>
    <w:p w14:paraId="1CCDD8F4" w14:textId="2008BB25" w:rsidR="00943FA1" w:rsidRPr="00A450E8" w:rsidRDefault="00943FA1" w:rsidP="00943FA1">
      <w:pPr>
        <w:spacing w:after="0" w:line="240" w:lineRule="auto"/>
        <w:rPr>
          <w:rFonts w:ascii="Times New Roman" w:hAnsi="Times New Roman" w:cs="Times New Roman"/>
          <w:b/>
          <w:bCs/>
          <w:sz w:val="28"/>
          <w:szCs w:val="28"/>
          <w:lang w:val="kk-KZ"/>
        </w:rPr>
      </w:pPr>
    </w:p>
    <w:p w14:paraId="0A003E41" w14:textId="466105DA" w:rsidR="00943FA1" w:rsidRPr="00A450E8" w:rsidRDefault="00943FA1" w:rsidP="00943FA1">
      <w:pPr>
        <w:spacing w:after="0" w:line="240" w:lineRule="auto"/>
        <w:rPr>
          <w:rFonts w:ascii="Times New Roman" w:hAnsi="Times New Roman" w:cs="Times New Roman"/>
          <w:b/>
          <w:bCs/>
          <w:sz w:val="28"/>
          <w:szCs w:val="28"/>
          <w:lang w:val="kk-KZ"/>
        </w:rPr>
      </w:pPr>
    </w:p>
    <w:p w14:paraId="132A458E" w14:textId="57BB0564" w:rsidR="00943FA1" w:rsidRPr="00A450E8" w:rsidRDefault="00943FA1" w:rsidP="00943FA1">
      <w:pPr>
        <w:spacing w:after="0" w:line="240" w:lineRule="auto"/>
        <w:rPr>
          <w:rFonts w:ascii="Times New Roman" w:hAnsi="Times New Roman" w:cs="Times New Roman"/>
          <w:b/>
          <w:bCs/>
          <w:sz w:val="28"/>
          <w:szCs w:val="28"/>
          <w:lang w:val="kk-KZ"/>
        </w:rPr>
      </w:pPr>
    </w:p>
    <w:p w14:paraId="3CCABEFF" w14:textId="490E052B" w:rsidR="00943FA1" w:rsidRPr="00A450E8" w:rsidRDefault="00943FA1" w:rsidP="00943FA1">
      <w:pPr>
        <w:spacing w:after="0" w:line="240" w:lineRule="auto"/>
        <w:rPr>
          <w:rFonts w:ascii="Times New Roman" w:hAnsi="Times New Roman" w:cs="Times New Roman"/>
          <w:b/>
          <w:bCs/>
          <w:sz w:val="28"/>
          <w:szCs w:val="28"/>
          <w:lang w:val="kk-KZ"/>
        </w:rPr>
      </w:pPr>
    </w:p>
    <w:p w14:paraId="39E915DE" w14:textId="3DF8B7EC" w:rsidR="00943FA1" w:rsidRPr="00A450E8" w:rsidRDefault="00943FA1" w:rsidP="00943FA1">
      <w:pPr>
        <w:spacing w:after="0" w:line="240" w:lineRule="auto"/>
        <w:rPr>
          <w:rFonts w:ascii="Times New Roman" w:hAnsi="Times New Roman" w:cs="Times New Roman"/>
          <w:b/>
          <w:bCs/>
          <w:sz w:val="28"/>
          <w:szCs w:val="28"/>
          <w:lang w:val="kk-KZ"/>
        </w:rPr>
      </w:pPr>
    </w:p>
    <w:p w14:paraId="09B49D26" w14:textId="70FD680F" w:rsidR="00943FA1" w:rsidRPr="00A450E8" w:rsidRDefault="00943FA1" w:rsidP="00943FA1">
      <w:pPr>
        <w:spacing w:after="0" w:line="240" w:lineRule="auto"/>
        <w:rPr>
          <w:rFonts w:ascii="Times New Roman" w:hAnsi="Times New Roman" w:cs="Times New Roman"/>
          <w:b/>
          <w:bCs/>
          <w:sz w:val="28"/>
          <w:szCs w:val="28"/>
          <w:lang w:val="kk-KZ"/>
        </w:rPr>
      </w:pPr>
    </w:p>
    <w:p w14:paraId="448DFC90" w14:textId="161EF68F" w:rsidR="00943FA1" w:rsidRPr="00A450E8" w:rsidRDefault="00943FA1" w:rsidP="00943FA1">
      <w:pPr>
        <w:spacing w:after="0" w:line="240" w:lineRule="auto"/>
        <w:rPr>
          <w:rFonts w:ascii="Times New Roman" w:hAnsi="Times New Roman" w:cs="Times New Roman"/>
          <w:b/>
          <w:bCs/>
          <w:sz w:val="28"/>
          <w:szCs w:val="28"/>
          <w:lang w:val="kk-KZ"/>
        </w:rPr>
      </w:pPr>
    </w:p>
    <w:p w14:paraId="3CE5820C" w14:textId="4BBAE5BE" w:rsidR="00943FA1" w:rsidRPr="00A450E8" w:rsidRDefault="00943FA1" w:rsidP="00943FA1">
      <w:pPr>
        <w:spacing w:after="0" w:line="240" w:lineRule="auto"/>
        <w:rPr>
          <w:rFonts w:ascii="Times New Roman" w:hAnsi="Times New Roman" w:cs="Times New Roman"/>
          <w:b/>
          <w:bCs/>
          <w:sz w:val="28"/>
          <w:szCs w:val="28"/>
          <w:lang w:val="kk-KZ"/>
        </w:rPr>
      </w:pPr>
    </w:p>
    <w:p w14:paraId="5C0C8CA1" w14:textId="687BD7D3" w:rsidR="00943FA1" w:rsidRPr="00A450E8" w:rsidRDefault="00943FA1" w:rsidP="00943FA1">
      <w:pPr>
        <w:spacing w:after="0" w:line="240" w:lineRule="auto"/>
        <w:rPr>
          <w:rFonts w:ascii="Times New Roman" w:hAnsi="Times New Roman" w:cs="Times New Roman"/>
          <w:b/>
          <w:bCs/>
          <w:sz w:val="28"/>
          <w:szCs w:val="28"/>
          <w:lang w:val="kk-KZ"/>
        </w:rPr>
      </w:pPr>
    </w:p>
    <w:p w14:paraId="7213A399" w14:textId="76781EA3" w:rsidR="00943FA1" w:rsidRPr="00A450E8" w:rsidRDefault="00943FA1" w:rsidP="00943FA1">
      <w:pPr>
        <w:spacing w:after="0" w:line="240" w:lineRule="auto"/>
        <w:rPr>
          <w:rFonts w:ascii="Times New Roman" w:hAnsi="Times New Roman" w:cs="Times New Roman"/>
          <w:b/>
          <w:bCs/>
          <w:sz w:val="28"/>
          <w:szCs w:val="28"/>
          <w:lang w:val="kk-KZ"/>
        </w:rPr>
      </w:pPr>
    </w:p>
    <w:p w14:paraId="793C4F5E" w14:textId="19BDC89B" w:rsidR="00943FA1" w:rsidRPr="00A450E8" w:rsidRDefault="00943FA1" w:rsidP="00943FA1">
      <w:pPr>
        <w:spacing w:after="0" w:line="240" w:lineRule="auto"/>
        <w:rPr>
          <w:rFonts w:ascii="Times New Roman" w:hAnsi="Times New Roman" w:cs="Times New Roman"/>
          <w:b/>
          <w:bCs/>
          <w:sz w:val="28"/>
          <w:szCs w:val="28"/>
          <w:lang w:val="kk-KZ"/>
        </w:rPr>
      </w:pPr>
    </w:p>
    <w:p w14:paraId="20C594BD" w14:textId="56E7D380" w:rsidR="00943FA1" w:rsidRPr="00A450E8" w:rsidRDefault="00943FA1" w:rsidP="00943FA1">
      <w:pPr>
        <w:spacing w:after="0" w:line="240" w:lineRule="auto"/>
        <w:rPr>
          <w:rFonts w:ascii="Times New Roman" w:hAnsi="Times New Roman" w:cs="Times New Roman"/>
          <w:b/>
          <w:bCs/>
          <w:sz w:val="28"/>
          <w:szCs w:val="28"/>
          <w:lang w:val="kk-KZ"/>
        </w:rPr>
      </w:pPr>
    </w:p>
    <w:p w14:paraId="16A9C239"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79718B41"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3292EE82"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018DD33A"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766B47DA"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67A70537"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01D99206"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734839C9"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3A99BDAF"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483184C7"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0AAB104B"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195E449E"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1EF62EDE"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2E4239E5"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4CEA6ACB" w14:textId="1F98F0AD" w:rsidR="00943FA1" w:rsidRPr="00A450E8" w:rsidRDefault="00943FA1" w:rsidP="00943FA1">
      <w:pPr>
        <w:spacing w:after="0" w:line="240" w:lineRule="auto"/>
        <w:ind w:left="6096"/>
        <w:jc w:val="center"/>
        <w:rPr>
          <w:rFonts w:ascii="Times New Roman" w:hAnsi="Times New Roman" w:cs="Times New Roman"/>
          <w:b/>
          <w:bCs/>
          <w:sz w:val="28"/>
          <w:szCs w:val="28"/>
          <w:lang w:val="kk-KZ"/>
        </w:rPr>
      </w:pPr>
      <w:r w:rsidRPr="00A450E8">
        <w:rPr>
          <w:rFonts w:ascii="Times New Roman" w:hAnsi="Times New Roman" w:cs="Times New Roman"/>
          <w:sz w:val="28"/>
          <w:szCs w:val="28"/>
          <w:lang w:val="kk-KZ"/>
        </w:rPr>
        <w:lastRenderedPageBreak/>
        <w:t>Аудиторлық ұйымның</w:t>
      </w:r>
      <w:r w:rsidRPr="00A450E8">
        <w:rPr>
          <w:rFonts w:ascii="Times New Roman" w:hAnsi="Times New Roman" w:cs="Times New Roman"/>
          <w:sz w:val="28"/>
          <w:szCs w:val="28"/>
          <w:lang w:val="kk-KZ"/>
        </w:rPr>
        <w:br/>
        <w:t>азаматтық-құқықтық</w:t>
      </w:r>
      <w:r w:rsidRPr="00A450E8">
        <w:rPr>
          <w:rFonts w:ascii="Times New Roman" w:hAnsi="Times New Roman" w:cs="Times New Roman"/>
          <w:sz w:val="28"/>
          <w:szCs w:val="28"/>
          <w:lang w:val="kk-KZ"/>
        </w:rPr>
        <w:br/>
        <w:t>жауапкершілігін сақтандыру</w:t>
      </w:r>
      <w:r w:rsidRPr="00A450E8">
        <w:rPr>
          <w:rFonts w:ascii="Times New Roman" w:hAnsi="Times New Roman" w:cs="Times New Roman"/>
          <w:sz w:val="28"/>
          <w:szCs w:val="28"/>
          <w:lang w:val="kk-KZ"/>
        </w:rPr>
        <w:br/>
        <w:t>жөніндегі ақпарат нысанға</w:t>
      </w:r>
      <w:r w:rsidRPr="00A450E8">
        <w:rPr>
          <w:rFonts w:ascii="Times New Roman" w:hAnsi="Times New Roman" w:cs="Times New Roman"/>
          <w:sz w:val="28"/>
          <w:szCs w:val="28"/>
          <w:lang w:val="kk-KZ"/>
        </w:rPr>
        <w:br/>
        <w:t>қосымша</w:t>
      </w:r>
    </w:p>
    <w:p w14:paraId="550A5769" w14:textId="77777777" w:rsidR="00943FA1" w:rsidRPr="00A450E8" w:rsidRDefault="00943FA1" w:rsidP="00943FA1">
      <w:pPr>
        <w:spacing w:after="0" w:line="240" w:lineRule="auto"/>
        <w:rPr>
          <w:rFonts w:ascii="Times New Roman" w:hAnsi="Times New Roman" w:cs="Times New Roman"/>
          <w:b/>
          <w:bCs/>
          <w:sz w:val="28"/>
          <w:szCs w:val="28"/>
          <w:lang w:val="kk-KZ"/>
        </w:rPr>
      </w:pPr>
    </w:p>
    <w:p w14:paraId="21AC9353" w14:textId="151BF2B7" w:rsidR="00943FA1" w:rsidRPr="00A450E8" w:rsidRDefault="00943FA1" w:rsidP="00943FA1">
      <w:pPr>
        <w:spacing w:after="0" w:line="240" w:lineRule="auto"/>
        <w:jc w:val="center"/>
        <w:rPr>
          <w:rFonts w:ascii="Times New Roman" w:hAnsi="Times New Roman" w:cs="Times New Roman"/>
          <w:b/>
          <w:bCs/>
          <w:sz w:val="28"/>
          <w:szCs w:val="28"/>
          <w:lang w:val="kk-KZ"/>
        </w:rPr>
      </w:pPr>
      <w:r w:rsidRPr="00A450E8">
        <w:rPr>
          <w:rFonts w:ascii="Times New Roman" w:hAnsi="Times New Roman" w:cs="Times New Roman"/>
          <w:b/>
          <w:bCs/>
          <w:sz w:val="28"/>
          <w:szCs w:val="28"/>
          <w:lang w:val="kk-KZ"/>
        </w:rPr>
        <w:t>Әкімшілік деректерді жинауға арналған нысанды толтыру бойынша түсіндірме Аудиторлық ұйымның азаматтық-құқықтық жауапкершілігін сақтандыру жөніндегі ақпарат</w:t>
      </w:r>
    </w:p>
    <w:p w14:paraId="6C3B0037" w14:textId="77777777" w:rsidR="00943FA1" w:rsidRPr="00A450E8" w:rsidRDefault="00943FA1" w:rsidP="00943FA1">
      <w:pPr>
        <w:spacing w:after="0" w:line="240" w:lineRule="auto"/>
        <w:jc w:val="center"/>
        <w:rPr>
          <w:rFonts w:ascii="Times New Roman" w:hAnsi="Times New Roman" w:cs="Times New Roman"/>
          <w:b/>
          <w:bCs/>
          <w:sz w:val="28"/>
          <w:szCs w:val="28"/>
          <w:lang w:val="kk-KZ"/>
        </w:rPr>
      </w:pPr>
    </w:p>
    <w:p w14:paraId="749CA334" w14:textId="6C7495C9" w:rsidR="00943FA1" w:rsidRPr="00A450E8" w:rsidRDefault="00943FA1"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 xml:space="preserve">1. </w:t>
      </w:r>
      <w:r w:rsidR="00FF75B6" w:rsidRPr="00A450E8">
        <w:rPr>
          <w:rFonts w:ascii="Times New Roman" w:hAnsi="Times New Roman" w:cs="Times New Roman"/>
          <w:sz w:val="28"/>
          <w:szCs w:val="28"/>
          <w:lang w:val="kk-KZ"/>
        </w:rPr>
        <w:t>«</w:t>
      </w:r>
      <w:r w:rsidRPr="00A450E8">
        <w:rPr>
          <w:rFonts w:ascii="Times New Roman" w:hAnsi="Times New Roman" w:cs="Times New Roman"/>
          <w:sz w:val="28"/>
          <w:szCs w:val="28"/>
          <w:lang w:val="kk-KZ"/>
        </w:rPr>
        <w:t>Аудиторлық ұйымның азаматтық-құқықтық жауапкершілігін сақтандыру жөніндегі ақпарат</w:t>
      </w:r>
      <w:r w:rsidR="00FF75B6" w:rsidRPr="00A450E8">
        <w:rPr>
          <w:rFonts w:ascii="Times New Roman" w:hAnsi="Times New Roman" w:cs="Times New Roman"/>
          <w:sz w:val="28"/>
          <w:szCs w:val="28"/>
          <w:lang w:val="kk-KZ"/>
        </w:rPr>
        <w:t>»</w:t>
      </w:r>
      <w:r w:rsidRPr="00A450E8">
        <w:rPr>
          <w:rFonts w:ascii="Times New Roman" w:hAnsi="Times New Roman" w:cs="Times New Roman"/>
          <w:sz w:val="28"/>
          <w:szCs w:val="28"/>
          <w:lang w:val="kk-KZ"/>
        </w:rPr>
        <w:t xml:space="preserve"> нысаны </w:t>
      </w:r>
      <w:r w:rsidR="00FF75B6" w:rsidRPr="00A450E8">
        <w:rPr>
          <w:rFonts w:ascii="Times New Roman" w:hAnsi="Times New Roman" w:cs="Times New Roman"/>
          <w:sz w:val="28"/>
          <w:szCs w:val="28"/>
          <w:lang w:val="kk-KZ"/>
        </w:rPr>
        <w:t>«</w:t>
      </w:r>
      <w:r w:rsidRPr="00A450E8">
        <w:rPr>
          <w:rFonts w:ascii="Times New Roman" w:hAnsi="Times New Roman" w:cs="Times New Roman"/>
          <w:sz w:val="28"/>
          <w:szCs w:val="28"/>
          <w:lang w:val="kk-KZ"/>
        </w:rPr>
        <w:t>Аудиторлық қызмет туралы</w:t>
      </w:r>
      <w:r w:rsidR="00FF75B6" w:rsidRPr="00A450E8">
        <w:rPr>
          <w:rFonts w:ascii="Times New Roman" w:hAnsi="Times New Roman" w:cs="Times New Roman"/>
          <w:sz w:val="28"/>
          <w:szCs w:val="28"/>
          <w:lang w:val="kk-KZ"/>
        </w:rPr>
        <w:t>»</w:t>
      </w:r>
      <w:r w:rsidRPr="00A450E8">
        <w:rPr>
          <w:rFonts w:ascii="Times New Roman" w:hAnsi="Times New Roman" w:cs="Times New Roman"/>
          <w:sz w:val="28"/>
          <w:szCs w:val="28"/>
          <w:lang w:val="kk-KZ"/>
        </w:rPr>
        <w:t xml:space="preserve"> Қазақстан </w:t>
      </w:r>
      <w:r w:rsidRPr="00FE64F6">
        <w:rPr>
          <w:rFonts w:ascii="Times New Roman" w:hAnsi="Times New Roman" w:cs="Times New Roman"/>
          <w:sz w:val="28"/>
          <w:szCs w:val="28"/>
          <w:lang w:val="kk-KZ"/>
        </w:rPr>
        <w:t xml:space="preserve">Республикасы Заңының 21-бабының 2-тармағының </w:t>
      </w:r>
      <w:hyperlink r:id="rId6" w:anchor="z183" w:history="1">
        <w:r w:rsidRPr="00FE64F6">
          <w:rPr>
            <w:rStyle w:val="a4"/>
            <w:rFonts w:ascii="Times New Roman" w:hAnsi="Times New Roman" w:cs="Times New Roman"/>
            <w:color w:val="auto"/>
            <w:sz w:val="28"/>
            <w:szCs w:val="28"/>
            <w:u w:val="none"/>
            <w:lang w:val="kk-KZ"/>
          </w:rPr>
          <w:t>8) тармақшасына</w:t>
        </w:r>
      </w:hyperlink>
      <w:r w:rsidRPr="00FE64F6">
        <w:rPr>
          <w:rFonts w:ascii="Times New Roman" w:hAnsi="Times New Roman" w:cs="Times New Roman"/>
          <w:sz w:val="28"/>
          <w:szCs w:val="28"/>
          <w:lang w:val="kk-KZ"/>
        </w:rPr>
        <w:t xml:space="preserve"> сәйкес</w:t>
      </w:r>
      <w:r w:rsidRPr="00A450E8">
        <w:rPr>
          <w:rFonts w:ascii="Times New Roman" w:hAnsi="Times New Roman" w:cs="Times New Roman"/>
          <w:sz w:val="28"/>
          <w:szCs w:val="28"/>
          <w:lang w:val="kk-KZ"/>
        </w:rPr>
        <w:t xml:space="preserve"> әзiрленген.</w:t>
      </w:r>
    </w:p>
    <w:p w14:paraId="51B2BD70" w14:textId="30BCE296" w:rsidR="00FE64F6" w:rsidRDefault="00FE64F6" w:rsidP="00FF75B6">
      <w:pPr>
        <w:spacing w:after="0" w:line="240" w:lineRule="auto"/>
        <w:ind w:firstLine="709"/>
        <w:jc w:val="both"/>
        <w:rPr>
          <w:rFonts w:ascii="Times New Roman" w:hAnsi="Times New Roman" w:cs="Times New Roman"/>
          <w:sz w:val="28"/>
          <w:szCs w:val="28"/>
          <w:lang w:val="kk-KZ"/>
        </w:rPr>
      </w:pPr>
      <w:r w:rsidRPr="00FE64F6">
        <w:rPr>
          <w:rFonts w:ascii="Times New Roman" w:hAnsi="Times New Roman" w:cs="Times New Roman"/>
          <w:sz w:val="28"/>
          <w:szCs w:val="28"/>
          <w:lang w:val="kk-KZ"/>
        </w:rPr>
        <w:t xml:space="preserve">«Аудиторлық ұйымның азаматтық-құқықтық жауапкершілігін сақтандыру жөніндегі ақпарат» нысаны бірыңғай сақтандыру дерекқорының интеграциялық сервисі және «Қаржылық есептілік депозитарийі» ақпараттық жүйе арқылы автоматты түрде қалыптастырылады және автоматты түрде толтырылған нысанды электрондық цифрлық қолтаңбамен бекіту жолымен азаматтық-құқықтық жауапкершілікті міндетті сақтандыру шартын жасасқан күннен бастап 15 жұмыс күні ішінде аудиторлық ұйымдар </w:t>
      </w:r>
      <w:r w:rsidR="00D00053">
        <w:rPr>
          <w:rFonts w:ascii="Times New Roman" w:hAnsi="Times New Roman" w:cs="Times New Roman"/>
          <w:sz w:val="28"/>
          <w:szCs w:val="28"/>
          <w:lang w:val="kk-KZ"/>
        </w:rPr>
        <w:t>ұсына</w:t>
      </w:r>
      <w:r w:rsidRPr="00FE64F6">
        <w:rPr>
          <w:rFonts w:ascii="Times New Roman" w:hAnsi="Times New Roman" w:cs="Times New Roman"/>
          <w:sz w:val="28"/>
          <w:szCs w:val="28"/>
          <w:lang w:val="kk-KZ"/>
        </w:rPr>
        <w:t>ды.</w:t>
      </w:r>
    </w:p>
    <w:p w14:paraId="546CEE92" w14:textId="0FBFF1FA" w:rsidR="00943FA1" w:rsidRPr="00A450E8" w:rsidRDefault="00943FA1"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3. Нысан былайша толтырылады:</w:t>
      </w:r>
    </w:p>
    <w:p w14:paraId="72093AFE" w14:textId="65B9759E" w:rsidR="00943FA1" w:rsidRPr="00A450E8" w:rsidRDefault="00FF75B6"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w:t>
      </w: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 xml:space="preserve"> 1-бағанда реттiк нөмiрi көрсетiледi. Одан кейiнгi ақпарат рет бойынша нөмiрлеудi үзбейді;</w:t>
      </w:r>
    </w:p>
    <w:p w14:paraId="672907F3" w14:textId="0CECA828" w:rsidR="00943FA1" w:rsidRPr="00A450E8" w:rsidRDefault="00FF75B6"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Атауы</w:t>
      </w: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 xml:space="preserve"> 2-бағанда сақтандыру ұйымының атауы көрсетiледi;</w:t>
      </w:r>
    </w:p>
    <w:p w14:paraId="2C22E1DA" w14:textId="13CAE60C" w:rsidR="00943FA1" w:rsidRPr="00A450E8" w:rsidRDefault="00FF75B6"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Орналасқан жері</w:t>
      </w: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 xml:space="preserve"> 3-бағанда сақтандыру ұйымының орналасқан жері көрсетiледi: облыс, қала, көше, ұй нөмірі;</w:t>
      </w:r>
    </w:p>
    <w:p w14:paraId="513F233D" w14:textId="31345C6E" w:rsidR="00943FA1" w:rsidRPr="00A450E8" w:rsidRDefault="00FF75B6"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Сақтандыру шартының бірегей нөмері (полисі)</w:t>
      </w: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 xml:space="preserve"> 4-бағанда сақтандыру полисінің нөмірі көрсетiледi;</w:t>
      </w:r>
    </w:p>
    <w:p w14:paraId="7E37BA17" w14:textId="4EEAE244" w:rsidR="00943FA1" w:rsidRPr="00A450E8" w:rsidRDefault="00FF75B6"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Сақтандыру шартының жасасқан күні (полисі)</w:t>
      </w: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 xml:space="preserve"> 5-бағанда сақтандыру полисінің жасасқан күні көрсетiледi;</w:t>
      </w:r>
    </w:p>
    <w:p w14:paraId="3AEB09E1" w14:textId="5C5B1F6C" w:rsidR="00943FA1" w:rsidRPr="00A450E8" w:rsidRDefault="00FF75B6"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Сақтандыру сомасының мөлшері</w:t>
      </w: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 xml:space="preserve"> 6-бағанда сақтандыру полисінің сақтандыру сомасының мөлшері көрсетiледi;</w:t>
      </w:r>
    </w:p>
    <w:p w14:paraId="65E6CA96" w14:textId="33CC1895" w:rsidR="00943FA1" w:rsidRPr="00A450E8" w:rsidRDefault="00FF75B6"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Сақтандыру сыйлығының мөлшері</w:t>
      </w: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 xml:space="preserve"> 7-бағанда сақтандыру полисінің сақтандыру сыйлығының мөлшері көрсетiледi;</w:t>
      </w:r>
    </w:p>
    <w:p w14:paraId="61F6D221" w14:textId="2043366C" w:rsidR="00943FA1" w:rsidRPr="00A450E8" w:rsidRDefault="00FF75B6" w:rsidP="00FF75B6">
      <w:pPr>
        <w:spacing w:after="0" w:line="240" w:lineRule="auto"/>
        <w:ind w:firstLine="709"/>
        <w:jc w:val="both"/>
        <w:rPr>
          <w:rFonts w:ascii="Times New Roman" w:hAnsi="Times New Roman" w:cs="Times New Roman"/>
          <w:sz w:val="28"/>
          <w:szCs w:val="28"/>
          <w:lang w:val="kk-KZ"/>
        </w:rPr>
      </w:pP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Іс жүзінде төленген сақтандыру сыйлығының мөлшері</w:t>
      </w:r>
      <w:r w:rsidRPr="00A450E8">
        <w:rPr>
          <w:rFonts w:ascii="Times New Roman" w:hAnsi="Times New Roman" w:cs="Times New Roman"/>
          <w:sz w:val="28"/>
          <w:szCs w:val="28"/>
          <w:lang w:val="kk-KZ"/>
        </w:rPr>
        <w:t>»</w:t>
      </w:r>
      <w:r w:rsidR="00943FA1" w:rsidRPr="00A450E8">
        <w:rPr>
          <w:rFonts w:ascii="Times New Roman" w:hAnsi="Times New Roman" w:cs="Times New Roman"/>
          <w:sz w:val="28"/>
          <w:szCs w:val="28"/>
          <w:lang w:val="kk-KZ"/>
        </w:rPr>
        <w:t xml:space="preserve"> 8-бағанда сақтандыру полисінің іс жүзінде төленген сақтандыру сыйлығының мөлшері көрсетiледi.</w:t>
      </w:r>
    </w:p>
    <w:p w14:paraId="3F36143D" w14:textId="77777777" w:rsidR="004D1128" w:rsidRPr="00A450E8" w:rsidRDefault="004D1128" w:rsidP="00943FA1">
      <w:pPr>
        <w:spacing w:after="0" w:line="240" w:lineRule="auto"/>
        <w:rPr>
          <w:rFonts w:ascii="Times New Roman" w:hAnsi="Times New Roman" w:cs="Times New Roman"/>
          <w:sz w:val="28"/>
          <w:szCs w:val="28"/>
          <w:lang w:val="kk-KZ"/>
        </w:rPr>
      </w:pPr>
    </w:p>
    <w:sectPr w:rsidR="004D1128" w:rsidRPr="00A450E8" w:rsidSect="00943FA1">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128"/>
    <w:rsid w:val="001E3DCC"/>
    <w:rsid w:val="004400B1"/>
    <w:rsid w:val="004D1128"/>
    <w:rsid w:val="008A1800"/>
    <w:rsid w:val="00943FA1"/>
    <w:rsid w:val="00A450E8"/>
    <w:rsid w:val="00D00053"/>
    <w:rsid w:val="00FE64F6"/>
    <w:rsid w:val="00FF7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5682E"/>
  <w15:chartTrackingRefBased/>
  <w15:docId w15:val="{4D56E26E-FF32-4D86-8C26-CEE956365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43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43FA1"/>
    <w:rPr>
      <w:color w:val="0563C1" w:themeColor="hyperlink"/>
      <w:u w:val="single"/>
    </w:rPr>
  </w:style>
  <w:style w:type="character" w:styleId="a5">
    <w:name w:val="Unresolved Mention"/>
    <w:basedOn w:val="a0"/>
    <w:uiPriority w:val="99"/>
    <w:semiHidden/>
    <w:unhideWhenUsed/>
    <w:rsid w:val="00943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87138">
      <w:bodyDiv w:val="1"/>
      <w:marLeft w:val="0"/>
      <w:marRight w:val="0"/>
      <w:marTop w:val="0"/>
      <w:marBottom w:val="0"/>
      <w:divBdr>
        <w:top w:val="none" w:sz="0" w:space="0" w:color="auto"/>
        <w:left w:val="none" w:sz="0" w:space="0" w:color="auto"/>
        <w:bottom w:val="none" w:sz="0" w:space="0" w:color="auto"/>
        <w:right w:val="none" w:sz="0" w:space="0" w:color="auto"/>
      </w:divBdr>
    </w:div>
    <w:div w:id="27232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adilet.zan.kz/kaz/docs/Z980000304_" TargetMode="External"/><Relationship Id="rId5" Type="http://schemas.openxmlformats.org/officeDocument/2006/relationships/hyperlink" Target="http://adilet.zan.kz/kaz/docs/V220002925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DA1D-E6AA-475B-B280-A802F373E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533</Words>
  <Characters>3039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 Мамасерипов</dc:creator>
  <cp:keywords/>
  <dc:description/>
  <cp:lastModifiedBy>Бахт Мамасерипов</cp:lastModifiedBy>
  <cp:revision>6</cp:revision>
  <dcterms:created xsi:type="dcterms:W3CDTF">2024-05-31T11:28:00Z</dcterms:created>
  <dcterms:modified xsi:type="dcterms:W3CDTF">2026-06-11T12:35:00Z</dcterms:modified>
</cp:coreProperties>
</file>